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0BE" w:rsidRDefault="00C760BE" w:rsidP="00C760BE">
      <w:pPr>
        <w:spacing w:after="0" w:line="240" w:lineRule="auto"/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</w:pPr>
      <w:bookmarkStart w:id="0" w:name="_GoBack"/>
      <w:bookmarkEnd w:id="0"/>
    </w:p>
    <w:p w:rsidR="00C760BE" w:rsidRPr="00C760BE" w:rsidRDefault="00C760BE" w:rsidP="00C760BE">
      <w:pPr>
        <w:spacing w:after="0" w:line="240" w:lineRule="auto"/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</w:pPr>
      <w:r w:rsidRPr="00C760BE"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>Het ECG</w:t>
      </w:r>
    </w:p>
    <w:p w:rsidR="00C760BE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2171D0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2171D0">
        <w:rPr>
          <w:rFonts w:ascii="Calibri Light" w:eastAsia="Malgun Gothic" w:hAnsi="Calibri Light"/>
          <w:sz w:val="24"/>
          <w:szCs w:val="24"/>
        </w:rPr>
        <w:t>U komt binnenkort bij ons in de praktijk voor een ECG.</w:t>
      </w:r>
    </w:p>
    <w:p w:rsidR="00C760BE" w:rsidRDefault="00C760BE" w:rsidP="00C760BE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Wat is het?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ECG staat voor Elektro Cardio Gram, en staat bekend als ‘Het hart filmpje’. Het ECG is een apparaat die de elektrische activiteit van het hartspier meet.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Wat kunt u verwachten van uw afspraak?</w:t>
      </w:r>
    </w:p>
    <w:p w:rsidR="00C760BE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Het is zowel voor u als voor de assistente handig als er gemakk</w:t>
      </w:r>
      <w:r>
        <w:rPr>
          <w:rFonts w:ascii="Calibri Light" w:eastAsia="Malgun Gothic" w:hAnsi="Calibri Light"/>
          <w:sz w:val="24"/>
          <w:szCs w:val="24"/>
        </w:rPr>
        <w:t>elijke kleding aan gedaan wordt.</w:t>
      </w:r>
      <w:r w:rsidRPr="002171D0">
        <w:rPr>
          <w:rFonts w:ascii="Calibri Light" w:eastAsia="Malgun Gothic" w:hAnsi="Calibri Light"/>
          <w:sz w:val="24"/>
          <w:szCs w:val="24"/>
        </w:rPr>
        <w:t xml:space="preserve"> </w:t>
      </w:r>
      <w:r>
        <w:rPr>
          <w:rFonts w:ascii="Calibri Light" w:eastAsia="Malgun Gothic" w:hAnsi="Calibri Light"/>
          <w:sz w:val="24"/>
          <w:szCs w:val="24"/>
        </w:rPr>
        <w:t>Ook wordt er van u verwacht, dat u op de dag van het onderzoek heeft gedoucht en geen bodylotion heeft gebruikt.</w:t>
      </w:r>
    </w:p>
    <w:p w:rsidR="00C760BE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>
        <w:rPr>
          <w:rFonts w:ascii="Calibri Light" w:eastAsia="Malgun Gothic" w:hAnsi="Calibri Light"/>
          <w:sz w:val="24"/>
          <w:szCs w:val="24"/>
        </w:rPr>
        <w:t>Bij het maken van een ECG is het de bedoeling dat u het bovenlichaam ontbloot</w:t>
      </w:r>
      <w:r w:rsidRPr="00E16032">
        <w:rPr>
          <w:rFonts w:ascii="Calibri Light" w:eastAsia="Malgun Gothic" w:hAnsi="Calibri Light"/>
          <w:sz w:val="24"/>
          <w:szCs w:val="24"/>
        </w:rPr>
        <w:t xml:space="preserve"> e</w:t>
      </w:r>
      <w:r>
        <w:rPr>
          <w:rFonts w:ascii="Calibri Light" w:eastAsia="Malgun Gothic" w:hAnsi="Calibri Light"/>
          <w:sz w:val="24"/>
          <w:szCs w:val="24"/>
        </w:rPr>
        <w:t>n de sokken en schoenen uit doet</w:t>
      </w:r>
      <w:r w:rsidRPr="00E16032">
        <w:rPr>
          <w:rFonts w:ascii="Calibri Light" w:eastAsia="Malgun Gothic" w:hAnsi="Calibri Light"/>
          <w:sz w:val="24"/>
          <w:szCs w:val="24"/>
        </w:rPr>
        <w:t>. Ook moeten uw sieraden af. Verder is het belangrijk dat u geen mobiel in uw zak houdt.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>
        <w:rPr>
          <w:rFonts w:ascii="Calibri Light" w:eastAsia="Malgun Gothic" w:hAnsi="Calibri Light"/>
          <w:sz w:val="24"/>
          <w:szCs w:val="24"/>
        </w:rPr>
        <w:t>Vervolgens is het de bedoeling dat u op de onderzoeksbank gaat</w:t>
      </w:r>
      <w:r w:rsidRPr="00E16032">
        <w:rPr>
          <w:rFonts w:ascii="Calibri Light" w:eastAsia="Malgun Gothic" w:hAnsi="Calibri Light"/>
          <w:sz w:val="24"/>
          <w:szCs w:val="24"/>
        </w:rPr>
        <w:t xml:space="preserve"> liggen.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Bij mannen met veel borsthaar kan het zijn dat er wat borsthaar weggeschoren moet worden, dit omdat de opgeplakte elektroden-plakkers mogelijk niet goed vast blijven zitten op de huid.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Er worden in totaal 6 elektroden-plakkers op de borst geplakt en er worden elektroden-plakkers aan de binnenzijde van de polsen en enkels geplakt.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Daarna worden de elektroden-plakkers aangesloten op draden die weer aangesloten zijn op de computer.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Tijdens het opnemen van het ECG is het de bedoeling stil te blijven liggen en niet te praten.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>
        <w:rPr>
          <w:rFonts w:ascii="Calibri Light" w:eastAsia="Malgun Gothic" w:hAnsi="Calibri Light"/>
          <w:sz w:val="24"/>
          <w:szCs w:val="24"/>
        </w:rPr>
        <w:t>Na de opname wordt u</w:t>
      </w:r>
      <w:r w:rsidRPr="00E16032">
        <w:rPr>
          <w:rFonts w:ascii="Calibri Light" w:eastAsia="Malgun Gothic" w:hAnsi="Calibri Light"/>
          <w:sz w:val="24"/>
          <w:szCs w:val="24"/>
        </w:rPr>
        <w:t xml:space="preserve"> weer van de </w:t>
      </w:r>
      <w:r>
        <w:rPr>
          <w:rFonts w:ascii="Calibri Light" w:eastAsia="Malgun Gothic" w:hAnsi="Calibri Light"/>
          <w:sz w:val="24"/>
          <w:szCs w:val="24"/>
        </w:rPr>
        <w:t>plakkers ontdaan en kunt u zich</w:t>
      </w:r>
      <w:r w:rsidRPr="00E16032">
        <w:rPr>
          <w:rFonts w:ascii="Calibri Light" w:eastAsia="Malgun Gothic" w:hAnsi="Calibri Light"/>
          <w:sz w:val="24"/>
          <w:szCs w:val="24"/>
        </w:rPr>
        <w:t xml:space="preserve"> weer aankleden.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Hoe lang duurt het?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 xml:space="preserve">Het onderzoek duurt </w:t>
      </w:r>
      <w:r w:rsidR="001B1CAC">
        <w:rPr>
          <w:rFonts w:ascii="Calibri Light" w:eastAsia="Malgun Gothic" w:hAnsi="Calibri Light"/>
          <w:sz w:val="24"/>
          <w:szCs w:val="24"/>
        </w:rPr>
        <w:t xml:space="preserve">totaal </w:t>
      </w:r>
      <w:r w:rsidRPr="00E16032">
        <w:rPr>
          <w:rFonts w:ascii="Calibri Light" w:eastAsia="Malgun Gothic" w:hAnsi="Calibri Light"/>
          <w:sz w:val="24"/>
          <w:szCs w:val="24"/>
        </w:rPr>
        <w:t>ongeveer 20 min</w:t>
      </w:r>
      <w:r>
        <w:rPr>
          <w:rFonts w:ascii="Calibri Light" w:eastAsia="Malgun Gothic" w:hAnsi="Calibri Light"/>
          <w:sz w:val="24"/>
          <w:szCs w:val="24"/>
        </w:rPr>
        <w:t>uten</w:t>
      </w:r>
      <w:r w:rsidRPr="00E16032">
        <w:rPr>
          <w:rFonts w:ascii="Calibri Light" w:eastAsia="Malgun Gothic" w:hAnsi="Calibri Light"/>
          <w:sz w:val="24"/>
          <w:szCs w:val="24"/>
        </w:rPr>
        <w:t>.</w:t>
      </w: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</w:p>
    <w:p w:rsidR="00C760BE" w:rsidRPr="00E16032" w:rsidRDefault="00C760BE" w:rsidP="00C760BE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</w:p>
    <w:p w:rsidR="001504E7" w:rsidRDefault="001504E7"/>
    <w:sectPr w:rsidR="001504E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2C5" w:rsidRDefault="00CE42C5" w:rsidP="00C760BE">
      <w:pPr>
        <w:spacing w:after="0" w:line="240" w:lineRule="auto"/>
      </w:pPr>
      <w:r>
        <w:separator/>
      </w:r>
    </w:p>
  </w:endnote>
  <w:endnote w:type="continuationSeparator" w:id="0">
    <w:p w:rsidR="00CE42C5" w:rsidRDefault="00CE42C5" w:rsidP="00C7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A3D" w:rsidRDefault="00250A3D">
    <w:pPr>
      <w:pStyle w:val="Koptekst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  <w:lang w:eastAsia="nl-NL"/>
      </w:rPr>
      <w:drawing>
        <wp:inline distT="0" distB="0" distL="0" distR="0">
          <wp:extent cx="438912" cy="276973"/>
          <wp:effectExtent l="0" t="0" r="0" b="8890"/>
          <wp:docPr id="145" name="Afbeelding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0A3D" w:rsidRDefault="00250A3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2C5" w:rsidRDefault="00CE42C5" w:rsidP="00C760BE">
      <w:pPr>
        <w:spacing w:after="0" w:line="240" w:lineRule="auto"/>
      </w:pPr>
      <w:r>
        <w:separator/>
      </w:r>
    </w:p>
  </w:footnote>
  <w:footnote w:type="continuationSeparator" w:id="0">
    <w:p w:rsidR="00CE42C5" w:rsidRDefault="00CE42C5" w:rsidP="00C7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0BE" w:rsidRDefault="00C760B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BAF8FC1" wp14:editId="392A9EBA">
          <wp:simplePos x="0" y="0"/>
          <wp:positionH relativeFrom="column">
            <wp:posOffset>-704850</wp:posOffset>
          </wp:positionH>
          <wp:positionV relativeFrom="paragraph">
            <wp:posOffset>-191135</wp:posOffset>
          </wp:positionV>
          <wp:extent cx="1345311" cy="1019175"/>
          <wp:effectExtent l="0" t="0" r="7620" b="0"/>
          <wp:wrapNone/>
          <wp:docPr id="2" name="Afbeelding 2" descr="Huisartsenpraktijk 't R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uisartsenpraktijk 't R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311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648DC25" wp14:editId="64327B2A">
              <wp:simplePos x="0" y="0"/>
              <wp:positionH relativeFrom="margin">
                <wp:align>right</wp:align>
              </wp:positionH>
              <wp:positionV relativeFrom="page">
                <wp:posOffset>485775</wp:posOffset>
              </wp:positionV>
              <wp:extent cx="5093970" cy="269875"/>
              <wp:effectExtent l="0" t="0" r="0" b="0"/>
              <wp:wrapSquare wrapText="bothSides"/>
              <wp:docPr id="197" name="Rechthoek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397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C760BE" w:rsidRDefault="009545C4">
                              <w:pPr>
                                <w:pStyle w:val="Koptekst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Informatie brief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648DC25" id="Rechthoek 197" o:spid="_x0000_s1026" style="position:absolute;margin-left:349.9pt;margin-top:38.25pt;width:401.1pt;height:21.25pt;z-index:-251657216;visibility:visible;mso-wrap-style:square;mso-width-percent:0;mso-height-percent:27;mso-wrap-distance-left:9.35pt;mso-wrap-distance-top:0;mso-wrap-distance-right:9.35pt;mso-wrap-distance-bottom:0;mso-position-horizontal:righ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C760BE" w:rsidRDefault="009545C4">
                        <w:pPr>
                          <w:pStyle w:val="Koptekst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Informatie brief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0BE"/>
    <w:rsid w:val="001504E7"/>
    <w:rsid w:val="001B1CAC"/>
    <w:rsid w:val="00250A3D"/>
    <w:rsid w:val="00686269"/>
    <w:rsid w:val="009545C4"/>
    <w:rsid w:val="00C659EB"/>
    <w:rsid w:val="00C760BE"/>
    <w:rsid w:val="00CE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F4670D2-C276-4B1C-AE86-E41FF6D3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760B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60BE"/>
  </w:style>
  <w:style w:type="paragraph" w:styleId="Voettekst">
    <w:name w:val="footer"/>
    <w:basedOn w:val="Standaard"/>
    <w:link w:val="VoettekstChar"/>
    <w:uiPriority w:val="99"/>
    <w:unhideWhenUsed/>
    <w:rsid w:val="00C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6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Informatie brief</vt:lpstr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Informatie brief</dc:title>
  <dc:subject/>
  <dc:creator>gebruiker</dc:creator>
  <cp:keywords/>
  <dc:description/>
  <cp:lastModifiedBy>Bart Huber</cp:lastModifiedBy>
  <cp:revision>2</cp:revision>
  <dcterms:created xsi:type="dcterms:W3CDTF">2016-02-22T18:51:00Z</dcterms:created>
  <dcterms:modified xsi:type="dcterms:W3CDTF">2016-02-22T18:51:00Z</dcterms:modified>
</cp:coreProperties>
</file>