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outline/>
          <w:color w:val="4472C4" w:themeColor="accent5"/>
          <w:u w:val="single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bookmarkStart w:id="0" w:name="_GoBack"/>
      <w:bookmarkEnd w:id="0"/>
    </w:p>
    <w:p w:rsid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outline/>
          <w:color w:val="4472C4" w:themeColor="accent5"/>
          <w:u w:val="single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outline/>
          <w:color w:val="4472C4" w:themeColor="accent5"/>
          <w:u w:val="single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CE2152" w:rsidRPr="004800C0" w:rsidRDefault="00104C2F" w:rsidP="00CE2152">
      <w:pPr>
        <w:spacing w:after="0" w:line="240" w:lineRule="auto"/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De H</w:t>
      </w:r>
      <w:r w:rsidR="00CE2152" w:rsidRPr="004800C0">
        <w:rPr>
          <w:rFonts w:ascii="Calibri Light" w:eastAsia="Malgun Gothic" w:hAnsi="Calibri Light" w:cs="Times New Roman"/>
          <w:outline/>
          <w:color w:val="4472C4" w:themeColor="accent5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olter</w:t>
      </w:r>
    </w:p>
    <w:p w:rsid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outline/>
          <w:color w:val="4472C4" w:themeColor="accent5"/>
          <w:u w:val="single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U komt binnenkort bij ons in de praktijk voor een </w:t>
      </w:r>
      <w:proofErr w:type="spellStart"/>
      <w:r w:rsidRPr="00CE2152">
        <w:rPr>
          <w:rFonts w:ascii="Calibri Light" w:eastAsia="Malgun Gothic" w:hAnsi="Calibri Light" w:cs="Times New Roman"/>
          <w:sz w:val="24"/>
          <w:szCs w:val="24"/>
        </w:rPr>
        <w:t>holter</w:t>
      </w:r>
      <w:proofErr w:type="spellEnd"/>
      <w:r w:rsidRPr="00CE2152">
        <w:rPr>
          <w:rFonts w:ascii="Calibri Light" w:eastAsia="Malgun Gothic" w:hAnsi="Calibri Light" w:cs="Times New Roman"/>
          <w:sz w:val="24"/>
          <w:szCs w:val="24"/>
        </w:rPr>
        <w:t>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sz w:val="24"/>
          <w:szCs w:val="24"/>
          <w:u w:val="single"/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sz w:val="24"/>
          <w:szCs w:val="24"/>
          <w:u w:val="single"/>
        </w:rPr>
      </w:pPr>
      <w:r w:rsidRPr="00CE2152">
        <w:rPr>
          <w:rFonts w:ascii="Calibri Light" w:eastAsia="Malgun Gothic" w:hAnsi="Calibri Light" w:cs="Times New Roman"/>
          <w:b/>
          <w:sz w:val="24"/>
          <w:szCs w:val="24"/>
          <w:u w:val="single"/>
        </w:rPr>
        <w:t>Wat is het?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De </w:t>
      </w:r>
      <w:proofErr w:type="spellStart"/>
      <w:r w:rsidRPr="00CE2152">
        <w:rPr>
          <w:rFonts w:ascii="Calibri Light" w:eastAsia="Malgun Gothic" w:hAnsi="Calibri Light" w:cs="Times New Roman"/>
          <w:sz w:val="24"/>
          <w:szCs w:val="24"/>
        </w:rPr>
        <w:t>holter</w:t>
      </w:r>
      <w:proofErr w:type="spellEnd"/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 is een apparaat </w:t>
      </w:r>
      <w:proofErr w:type="gramStart"/>
      <w:r w:rsidRPr="00CE2152">
        <w:rPr>
          <w:rFonts w:ascii="Calibri Light" w:eastAsia="Malgun Gothic" w:hAnsi="Calibri Light" w:cs="Times New Roman"/>
          <w:sz w:val="24"/>
          <w:szCs w:val="24"/>
        </w:rPr>
        <w:t>ten</w:t>
      </w:r>
      <w:proofErr w:type="gramEnd"/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 grootte van een mobiele telefoon, welke de werking van het hart registreert.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sz w:val="24"/>
          <w:szCs w:val="24"/>
          <w:u w:val="single"/>
        </w:rPr>
      </w:pPr>
      <w:r w:rsidRPr="00CE2152">
        <w:rPr>
          <w:rFonts w:ascii="Calibri Light" w:eastAsia="Malgun Gothic" w:hAnsi="Calibri Light" w:cs="Times New Roman"/>
          <w:b/>
          <w:sz w:val="24"/>
          <w:szCs w:val="24"/>
          <w:u w:val="single"/>
        </w:rPr>
        <w:t>Wat kunt u verwachten van uw afspraak?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>Het is zowel voor u als voor de assistente handig als er gemakkelijke kleding aan gedaan wordt. Ook wordt er van u verwacht, dat u op de dag van het onderzoek heeft gedoucht en geen bodylotion heeft gebruikt.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>Om het apparaat op uw lichaam aan te sluiten, dient u het bovenlichaam te ontkleden, zodat de assistente 4 elektroden-plakkers kan aanbrengen.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De elektroden worden via een draad verbonden met een apparaat (de </w:t>
      </w:r>
      <w:proofErr w:type="spellStart"/>
      <w:r w:rsidRPr="00CE2152">
        <w:rPr>
          <w:rFonts w:ascii="Calibri Light" w:eastAsia="Malgun Gothic" w:hAnsi="Calibri Light" w:cs="Times New Roman"/>
          <w:sz w:val="24"/>
          <w:szCs w:val="24"/>
        </w:rPr>
        <w:t>holter</w:t>
      </w:r>
      <w:proofErr w:type="spellEnd"/>
      <w:r w:rsidRPr="00CE2152">
        <w:rPr>
          <w:rFonts w:ascii="Calibri Light" w:eastAsia="Malgun Gothic" w:hAnsi="Calibri Light" w:cs="Times New Roman"/>
          <w:sz w:val="24"/>
          <w:szCs w:val="24"/>
        </w:rPr>
        <w:t>), welke u in een speciaal tasje op uw lichaam krijgt te dragen.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Vervolgens krijgt u informatie over de werking van de </w:t>
      </w:r>
      <w:proofErr w:type="spellStart"/>
      <w:r w:rsidRPr="00CE2152">
        <w:rPr>
          <w:rFonts w:ascii="Calibri Light" w:eastAsia="Malgun Gothic" w:hAnsi="Calibri Light" w:cs="Times New Roman"/>
          <w:sz w:val="24"/>
          <w:szCs w:val="24"/>
        </w:rPr>
        <w:t>holter</w:t>
      </w:r>
      <w:proofErr w:type="spellEnd"/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. Ook krijgt u instructie over hoe u zelf de elektroden kunt verwisselen en hoe u een </w:t>
      </w:r>
      <w:proofErr w:type="spellStart"/>
      <w:r w:rsidRPr="00CE2152">
        <w:rPr>
          <w:rFonts w:ascii="Calibri Light" w:eastAsia="Malgun Gothic" w:hAnsi="Calibri Light" w:cs="Times New Roman"/>
          <w:sz w:val="24"/>
          <w:szCs w:val="24"/>
        </w:rPr>
        <w:t>holter</w:t>
      </w:r>
      <w:proofErr w:type="spellEnd"/>
      <w:r w:rsidRPr="00CE2152">
        <w:rPr>
          <w:rFonts w:ascii="Calibri Light" w:eastAsia="Malgun Gothic" w:hAnsi="Calibri Light" w:cs="Times New Roman"/>
          <w:sz w:val="24"/>
          <w:szCs w:val="24"/>
        </w:rPr>
        <w:t>-dagboekje bij moet houden.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Als laatste spreekt de assistente met u af op welke termijn de </w:t>
      </w:r>
      <w:proofErr w:type="spellStart"/>
      <w:r w:rsidRPr="00CE2152">
        <w:rPr>
          <w:rFonts w:ascii="Calibri Light" w:eastAsia="Malgun Gothic" w:hAnsi="Calibri Light" w:cs="Times New Roman"/>
          <w:sz w:val="24"/>
          <w:szCs w:val="24"/>
        </w:rPr>
        <w:t>holter</w:t>
      </w:r>
      <w:proofErr w:type="spellEnd"/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 teruggebracht moet worden.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b/>
          <w:sz w:val="24"/>
          <w:szCs w:val="24"/>
          <w:u w:val="single"/>
        </w:rPr>
      </w:pPr>
      <w:r w:rsidRPr="00CE2152">
        <w:rPr>
          <w:rFonts w:ascii="Calibri Light" w:eastAsia="Malgun Gothic" w:hAnsi="Calibri Light" w:cs="Times New Roman"/>
          <w:b/>
          <w:sz w:val="24"/>
          <w:szCs w:val="24"/>
          <w:u w:val="single"/>
        </w:rPr>
        <w:t>Hoe lang duurt het?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  <w:r w:rsidRPr="00CE2152">
        <w:rPr>
          <w:rFonts w:ascii="Calibri Light" w:eastAsia="Malgun Gothic" w:hAnsi="Calibri Light" w:cs="Times New Roman"/>
          <w:sz w:val="24"/>
          <w:szCs w:val="24"/>
        </w:rPr>
        <w:t xml:space="preserve">Het onderzoek duurt </w:t>
      </w:r>
      <w:r w:rsidR="00186A8C">
        <w:rPr>
          <w:rFonts w:ascii="Calibri Light" w:eastAsia="Malgun Gothic" w:hAnsi="Calibri Light" w:cs="Times New Roman"/>
          <w:sz w:val="24"/>
          <w:szCs w:val="24"/>
        </w:rPr>
        <w:t>totaal ongeveer 2</w:t>
      </w:r>
      <w:r w:rsidRPr="00CE2152">
        <w:rPr>
          <w:rFonts w:ascii="Calibri Light" w:eastAsia="Malgun Gothic" w:hAnsi="Calibri Light" w:cs="Times New Roman"/>
          <w:sz w:val="24"/>
          <w:szCs w:val="24"/>
        </w:rPr>
        <w:t>0 minuten.</w:t>
      </w:r>
    </w:p>
    <w:p w:rsidR="00CE2152" w:rsidRPr="00CE2152" w:rsidRDefault="00CE2152" w:rsidP="00CE2152">
      <w:pPr>
        <w:spacing w:after="0" w:line="240" w:lineRule="auto"/>
        <w:rPr>
          <w:rFonts w:ascii="Calibri Light" w:eastAsia="Malgun Gothic" w:hAnsi="Calibri Light" w:cs="Times New Roman"/>
          <w:sz w:val="24"/>
          <w:szCs w:val="24"/>
        </w:rPr>
      </w:pPr>
    </w:p>
    <w:p w:rsidR="001504E7" w:rsidRDefault="001504E7"/>
    <w:sectPr w:rsidR="001504E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09C" w:rsidRDefault="0017609C" w:rsidP="00CE2152">
      <w:pPr>
        <w:spacing w:after="0" w:line="240" w:lineRule="auto"/>
      </w:pPr>
      <w:r>
        <w:separator/>
      </w:r>
    </w:p>
  </w:endnote>
  <w:endnote w:type="continuationSeparator" w:id="0">
    <w:p w:rsidR="0017609C" w:rsidRDefault="0017609C" w:rsidP="00CE2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152" w:rsidRPr="00CE2152" w:rsidRDefault="00CE2152" w:rsidP="00CE2152">
    <w:pPr>
      <w:pStyle w:val="Koptekst"/>
      <w:pBdr>
        <w:top w:val="single" w:sz="6" w:space="10" w:color="5B9BD5"/>
      </w:pBdr>
      <w:spacing w:before="240"/>
      <w:jc w:val="center"/>
      <w:rPr>
        <w:color w:val="5B9BD5"/>
      </w:rPr>
    </w:pPr>
    <w:r w:rsidRPr="00CE2152">
      <w:rPr>
        <w:noProof/>
        <w:color w:val="5B9BD5"/>
        <w:lang w:eastAsia="nl-NL"/>
      </w:rPr>
      <w:drawing>
        <wp:inline distT="0" distB="0" distL="0" distR="0" wp14:anchorId="1C70005A" wp14:editId="0FCA2C47">
          <wp:extent cx="438912" cy="276973"/>
          <wp:effectExtent l="0" t="0" r="0" b="8890"/>
          <wp:docPr id="145" name="Afbeelding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E2152" w:rsidRDefault="00CE2152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09C" w:rsidRDefault="0017609C" w:rsidP="00CE2152">
      <w:pPr>
        <w:spacing w:after="0" w:line="240" w:lineRule="auto"/>
      </w:pPr>
      <w:r>
        <w:separator/>
      </w:r>
    </w:p>
  </w:footnote>
  <w:footnote w:type="continuationSeparator" w:id="0">
    <w:p w:rsidR="0017609C" w:rsidRDefault="0017609C" w:rsidP="00CE2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152" w:rsidRDefault="00CE2152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332CF50" wp14:editId="5F4809FA">
          <wp:simplePos x="0" y="0"/>
          <wp:positionH relativeFrom="column">
            <wp:posOffset>-699770</wp:posOffset>
          </wp:positionH>
          <wp:positionV relativeFrom="paragraph">
            <wp:posOffset>-135255</wp:posOffset>
          </wp:positionV>
          <wp:extent cx="1345311" cy="1019175"/>
          <wp:effectExtent l="0" t="0" r="7620" b="0"/>
          <wp:wrapNone/>
          <wp:docPr id="1" name="Afbeelding 1" descr="Huisartsenpraktijk 't R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uisartsenpraktijk 't R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311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C42516E" wp14:editId="273AD802">
              <wp:simplePos x="0" y="0"/>
              <wp:positionH relativeFrom="margin">
                <wp:align>right</wp:align>
              </wp:positionH>
              <wp:positionV relativeFrom="page">
                <wp:posOffset>485775</wp:posOffset>
              </wp:positionV>
              <wp:extent cx="5017770" cy="269875"/>
              <wp:effectExtent l="0" t="0" r="0" b="0"/>
              <wp:wrapSquare wrapText="bothSides"/>
              <wp:docPr id="197" name="Rechthoek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777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/>
                            </w:rPr>
                            <w:alias w:val="Titel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>
                            <w:rPr>
                              <w:caps w:val="0"/>
                              <w:color w:val="auto"/>
                            </w:rPr>
                          </w:sdtEndPr>
                          <w:sdtContent>
                            <w:p w:rsidR="00CE2152" w:rsidRPr="00CE2152" w:rsidRDefault="00651DE8">
                              <w:pPr>
                                <w:pStyle w:val="Koptekst"/>
                                <w:jc w:val="center"/>
                                <w:rPr>
                                  <w:caps/>
                                  <w:color w:val="FFFFFF"/>
                                </w:rPr>
                              </w:pPr>
                              <w:r>
                                <w:rPr>
                                  <w:caps/>
                                  <w:color w:val="FFFFFF"/>
                                </w:rPr>
                                <w:t>Informatie brief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C42516E" id="Rechthoek 197" o:spid="_x0000_s1026" style="position:absolute;margin-left:343.9pt;margin-top:38.25pt;width:395.1pt;height:21.25pt;z-index:-251657216;visibility:visible;mso-wrap-style:square;mso-width-percent:0;mso-height-percent:27;mso-wrap-distance-left:9.35pt;mso-wrap-distance-top:0;mso-wrap-distance-right:9.35pt;mso-wrap-distance-bottom:0;mso-position-horizontal:right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/>
                      </w:rPr>
                      <w:alias w:val="Titel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>
                      <w:rPr>
                        <w:caps w:val="0"/>
                        <w:color w:val="auto"/>
                      </w:rPr>
                    </w:sdtEndPr>
                    <w:sdtContent>
                      <w:p w:rsidR="00CE2152" w:rsidRPr="00CE2152" w:rsidRDefault="00651DE8">
                        <w:pPr>
                          <w:pStyle w:val="Koptekst"/>
                          <w:jc w:val="center"/>
                          <w:rPr>
                            <w:caps/>
                            <w:color w:val="FFFFFF"/>
                          </w:rPr>
                        </w:pPr>
                        <w:r>
                          <w:rPr>
                            <w:caps/>
                            <w:color w:val="FFFFFF"/>
                          </w:rPr>
                          <w:t>Informatie brief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152"/>
    <w:rsid w:val="00104C2F"/>
    <w:rsid w:val="001504E7"/>
    <w:rsid w:val="0017609C"/>
    <w:rsid w:val="00186A8C"/>
    <w:rsid w:val="00346B54"/>
    <w:rsid w:val="004800C0"/>
    <w:rsid w:val="00651DE8"/>
    <w:rsid w:val="00793351"/>
    <w:rsid w:val="00A02455"/>
    <w:rsid w:val="00B60A64"/>
    <w:rsid w:val="00CC613D"/>
    <w:rsid w:val="00CE2152"/>
    <w:rsid w:val="00D42A61"/>
    <w:rsid w:val="00E7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DDEAE1E2-9DBB-45B0-9D88-80444267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E2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E2152"/>
  </w:style>
  <w:style w:type="paragraph" w:styleId="Voettekst">
    <w:name w:val="footer"/>
    <w:basedOn w:val="Standaard"/>
    <w:link w:val="VoettekstChar"/>
    <w:uiPriority w:val="99"/>
    <w:unhideWhenUsed/>
    <w:rsid w:val="00CE21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E2152"/>
  </w:style>
  <w:style w:type="paragraph" w:styleId="Normaalweb">
    <w:name w:val="Normal (Web)"/>
    <w:basedOn w:val="Standaard"/>
    <w:uiPriority w:val="99"/>
    <w:semiHidden/>
    <w:unhideWhenUsed/>
    <w:rsid w:val="00CE21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Informatie brief</vt:lpstr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Informatie brief</dc:title>
  <dc:subject/>
  <dc:creator>gebruiker</dc:creator>
  <cp:keywords/>
  <dc:description/>
  <cp:lastModifiedBy>Bart Huber</cp:lastModifiedBy>
  <cp:revision>2</cp:revision>
  <dcterms:created xsi:type="dcterms:W3CDTF">2016-02-22T18:52:00Z</dcterms:created>
  <dcterms:modified xsi:type="dcterms:W3CDTF">2016-02-22T18:52:00Z</dcterms:modified>
</cp:coreProperties>
</file>